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0589" w:rsidRPr="00164CD6" w:rsidRDefault="00100589" w:rsidP="00100589">
      <w:pPr>
        <w:pStyle w:val="1"/>
        <w:spacing w:before="156" w:after="156"/>
        <w:rPr>
          <w:rFonts w:ascii="仿宋" w:hAnsi="仿宋"/>
        </w:rPr>
      </w:pPr>
      <w:r>
        <w:rPr>
          <w:rFonts w:ascii="仿宋" w:hAnsi="仿宋" w:hint="eastAsia"/>
        </w:rPr>
        <w:t>答卷</w:t>
      </w:r>
    </w:p>
    <w:p w:rsidR="00100589" w:rsidRPr="001334CD" w:rsidRDefault="00100589" w:rsidP="00100589">
      <w:pPr>
        <w:pStyle w:val="2"/>
        <w:spacing w:before="156" w:after="156"/>
      </w:pPr>
      <w:r>
        <w:rPr>
          <w:rFonts w:hint="eastAsia"/>
        </w:rPr>
        <w:t>问题一</w:t>
      </w:r>
    </w:p>
    <w:p w:rsidR="00100589" w:rsidRPr="00164CD6" w:rsidRDefault="00100589" w:rsidP="00100589">
      <w:pPr>
        <w:pStyle w:val="a9"/>
        <w:spacing w:line="360" w:lineRule="auto"/>
        <w:ind w:firstLine="480"/>
        <w:rPr>
          <w:rFonts w:ascii="仿宋" w:eastAsia="仿宋" w:hAnsi="仿宋"/>
          <w:i/>
          <w:noProof w:val="0"/>
          <w:color w:val="FF0000"/>
          <w:kern w:val="2"/>
          <w:sz w:val="24"/>
          <w:szCs w:val="24"/>
        </w:rPr>
      </w:pPr>
      <w:r w:rsidRPr="00100589">
        <w:rPr>
          <w:rFonts w:ascii="仿宋" w:eastAsia="仿宋" w:hAnsi="仿宋"/>
          <w:sz w:val="24"/>
          <w:szCs w:val="24"/>
        </w:rPr>
        <w:t>伪基站常</w:t>
      </w:r>
      <w:r w:rsidRPr="00100589">
        <w:rPr>
          <w:rStyle w:val="12"/>
        </w:rPr>
        <w:t>流动于人口密集的区域，以各种名义向一定范围内的手机发送垃圾短信，因此，了解掌握伪基站出行的时空模式，能够帮助执法人员尽早阻止和抓获不法分子，从而更好</w:t>
      </w:r>
      <w:r w:rsidRPr="00100589">
        <w:rPr>
          <w:rFonts w:ascii="仿宋" w:eastAsia="仿宋" w:hAnsi="仿宋"/>
          <w:sz w:val="24"/>
          <w:szCs w:val="24"/>
        </w:rPr>
        <w:t>地维护社会秩序。然而仅仅从垃圾短信中很难确定其对应的伪基站，即无法确定来自同一台伪基站设备的垃圾短信，相同的垃圾短信有可能来自不同的伪基站，同一个伪基站可能不送不同的短信。请从宏观时空分析的角度出发，对垃圾短信数据进行可视分析，揭示伪基站的总体时空活动规律。</w:t>
      </w:r>
    </w:p>
    <w:p w:rsidR="005025A8" w:rsidRPr="005025A8" w:rsidRDefault="00100589" w:rsidP="008E1BC7">
      <w:pPr>
        <w:pStyle w:val="3"/>
        <w:spacing w:before="156" w:after="156"/>
        <w:rPr>
          <w:rFonts w:hint="eastAsia"/>
        </w:rPr>
      </w:pPr>
      <w:bookmarkStart w:id="0" w:name="_Toc324509805"/>
      <w:bookmarkStart w:id="1" w:name="_Toc515608524"/>
      <w:r w:rsidRPr="001334CD">
        <w:rPr>
          <w:rFonts w:hint="eastAsia"/>
        </w:rPr>
        <w:t>1</w:t>
      </w:r>
      <w:bookmarkEnd w:id="0"/>
      <w:bookmarkEnd w:id="1"/>
      <w:r>
        <w:t xml:space="preserve"> </w:t>
      </w:r>
      <w:r>
        <w:rPr>
          <w:rFonts w:hint="eastAsia"/>
        </w:rPr>
        <w:t>伪基站的时间活动规律</w:t>
      </w:r>
    </w:p>
    <w:p w:rsidR="00100589" w:rsidRDefault="00401E86" w:rsidP="00100589">
      <w:pPr>
        <w:pStyle w:val="a9"/>
        <w:spacing w:line="360" w:lineRule="auto"/>
        <w:ind w:firstLine="480"/>
        <w:rPr>
          <w:rFonts w:ascii="仿宋" w:eastAsia="仿宋" w:hAnsi="仿宋"/>
          <w:sz w:val="24"/>
          <w:szCs w:val="24"/>
        </w:rPr>
      </w:pPr>
      <w:r>
        <w:rPr>
          <w:rFonts w:ascii="仿宋" w:eastAsia="仿宋" w:hAnsi="仿宋" w:hint="eastAsia"/>
          <w:sz w:val="24"/>
          <w:szCs w:val="24"/>
        </w:rPr>
        <w:t>我们制作的可视化分析系统</w:t>
      </w:r>
      <w:r w:rsidR="00100589" w:rsidRPr="00100589">
        <w:rPr>
          <w:rFonts w:ascii="仿宋" w:eastAsia="仿宋" w:hAnsi="仿宋" w:hint="eastAsia"/>
          <w:sz w:val="24"/>
          <w:szCs w:val="24"/>
        </w:rPr>
        <w:t>统计</w:t>
      </w:r>
      <w:r>
        <w:rPr>
          <w:rFonts w:ascii="仿宋" w:eastAsia="仿宋" w:hAnsi="仿宋" w:hint="eastAsia"/>
          <w:sz w:val="24"/>
          <w:szCs w:val="24"/>
        </w:rPr>
        <w:t>了</w:t>
      </w:r>
      <w:r w:rsidR="00100589" w:rsidRPr="00100589">
        <w:rPr>
          <w:rFonts w:ascii="仿宋" w:eastAsia="仿宋" w:hAnsi="仿宋" w:hint="eastAsia"/>
          <w:sz w:val="24"/>
          <w:szCs w:val="24"/>
        </w:rPr>
        <w:t>不同时间段时伪基站所发送的垃圾短信总数，并绘制堆叠图。在这里我们选</w:t>
      </w:r>
      <w:r>
        <w:rPr>
          <w:rFonts w:ascii="仿宋" w:eastAsia="仿宋" w:hAnsi="仿宋" w:hint="eastAsia"/>
          <w:sz w:val="24"/>
          <w:szCs w:val="24"/>
        </w:rPr>
        <w:t>取其中两天的短信数量变化作为例子进行分析</w:t>
      </w:r>
      <w:r w:rsidR="00100589" w:rsidRPr="00100589">
        <w:rPr>
          <w:rFonts w:ascii="仿宋" w:eastAsia="仿宋" w:hAnsi="仿宋" w:hint="eastAsia"/>
          <w:sz w:val="24"/>
          <w:szCs w:val="24"/>
        </w:rPr>
        <w:t>，从图中我们可以看出，垃圾短信从</w:t>
      </w:r>
      <w:r w:rsidR="00100589" w:rsidRPr="00100589">
        <w:rPr>
          <w:rFonts w:ascii="仿宋" w:eastAsia="仿宋" w:hAnsi="仿宋"/>
          <w:sz w:val="24"/>
          <w:szCs w:val="24"/>
        </w:rPr>
        <w:t>6点左右开始变得活跃，并在8点至10点达到高峰，并在接下来的时间段</w:t>
      </w:r>
      <w:r w:rsidR="00177A23">
        <w:rPr>
          <w:rFonts w:ascii="仿宋" w:eastAsia="仿宋" w:hAnsi="仿宋" w:hint="eastAsia"/>
          <w:sz w:val="24"/>
          <w:szCs w:val="24"/>
        </w:rPr>
        <w:t>稍有下降，但</w:t>
      </w:r>
      <w:r w:rsidR="00100589" w:rsidRPr="00100589">
        <w:rPr>
          <w:rFonts w:ascii="仿宋" w:eastAsia="仿宋" w:hAnsi="仿宋"/>
          <w:sz w:val="24"/>
          <w:szCs w:val="24"/>
        </w:rPr>
        <w:t>一直保持较高的水平，然后在16点至18</w:t>
      </w:r>
      <w:r w:rsidR="00177A23">
        <w:rPr>
          <w:rFonts w:ascii="仿宋" w:eastAsia="仿宋" w:hAnsi="仿宋"/>
          <w:sz w:val="24"/>
          <w:szCs w:val="24"/>
        </w:rPr>
        <w:t>点又迎来一个高峰</w:t>
      </w:r>
      <w:r w:rsidR="00177A23">
        <w:rPr>
          <w:rFonts w:ascii="仿宋" w:eastAsia="仿宋" w:hAnsi="仿宋" w:hint="eastAsia"/>
          <w:sz w:val="24"/>
          <w:szCs w:val="24"/>
        </w:rPr>
        <w:t>。</w:t>
      </w:r>
      <w:r w:rsidR="00100589" w:rsidRPr="00100589">
        <w:rPr>
          <w:rFonts w:ascii="仿宋" w:eastAsia="仿宋" w:hAnsi="仿宋"/>
          <w:sz w:val="24"/>
          <w:szCs w:val="24"/>
        </w:rPr>
        <w:t>我们注意到这两个高峰时间段都是</w:t>
      </w:r>
      <w:r w:rsidR="00100589">
        <w:rPr>
          <w:rFonts w:ascii="仿宋" w:eastAsia="仿宋" w:hAnsi="仿宋"/>
          <w:sz w:val="24"/>
          <w:szCs w:val="24"/>
        </w:rPr>
        <w:t>人们上下班的时刻，许多人在使用交通工具时会有较长的等待时间，</w:t>
      </w:r>
      <w:r w:rsidR="00100589">
        <w:rPr>
          <w:rFonts w:ascii="仿宋" w:eastAsia="仿宋" w:hAnsi="仿宋" w:hint="eastAsia"/>
          <w:sz w:val="24"/>
          <w:szCs w:val="24"/>
        </w:rPr>
        <w:t>违法</w:t>
      </w:r>
      <w:r w:rsidR="00100589" w:rsidRPr="00100589">
        <w:rPr>
          <w:rFonts w:ascii="仿宋" w:eastAsia="仿宋" w:hAnsi="仿宋"/>
          <w:sz w:val="24"/>
          <w:szCs w:val="24"/>
        </w:rPr>
        <w:t>分子注意并且利用了这个时间段，大量发送垃圾短信吸引这些人群的注意。从18点以后到垃圾短信的数量不断下降，直到22点左右接近谷</w:t>
      </w:r>
      <w:r w:rsidR="00100589" w:rsidRPr="00100589">
        <w:rPr>
          <w:rFonts w:ascii="仿宋" w:eastAsia="仿宋" w:hAnsi="仿宋" w:hint="eastAsia"/>
          <w:sz w:val="24"/>
          <w:szCs w:val="24"/>
        </w:rPr>
        <w:t>底。</w:t>
      </w:r>
    </w:p>
    <w:p w:rsidR="008E1BC7" w:rsidRDefault="008E1BC7" w:rsidP="008E1BC7">
      <w:pPr>
        <w:pStyle w:val="ab"/>
        <w:rPr>
          <w:rFonts w:ascii="仿宋" w:eastAsia="仿宋" w:hAnsi="仿宋"/>
          <w:sz w:val="24"/>
          <w:szCs w:val="24"/>
        </w:rPr>
      </w:pPr>
      <w:r>
        <w:drawing>
          <wp:inline distT="0" distB="0" distL="0" distR="0" wp14:anchorId="745D75E8" wp14:editId="3640A04B">
            <wp:extent cx="2606040" cy="1339416"/>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33626" cy="1353594"/>
                    </a:xfrm>
                    <a:prstGeom prst="rect">
                      <a:avLst/>
                    </a:prstGeom>
                  </pic:spPr>
                </pic:pic>
              </a:graphicData>
            </a:graphic>
          </wp:inline>
        </w:drawing>
      </w:r>
      <w:r>
        <w:drawing>
          <wp:inline distT="0" distB="0" distL="0" distR="0" wp14:anchorId="224A2044" wp14:editId="44E2E6AD">
            <wp:extent cx="2632130" cy="1330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1880" cy="1351060"/>
                    </a:xfrm>
                    <a:prstGeom prst="rect">
                      <a:avLst/>
                    </a:prstGeom>
                  </pic:spPr>
                </pic:pic>
              </a:graphicData>
            </a:graphic>
          </wp:inline>
        </w:drawing>
      </w:r>
    </w:p>
    <w:p w:rsidR="008E1BC7" w:rsidRDefault="008E1BC7" w:rsidP="008E1BC7">
      <w:pPr>
        <w:pStyle w:val="ab"/>
        <w:rPr>
          <w:rFonts w:ascii="仿宋" w:eastAsia="仿宋" w:hAnsi="仿宋"/>
          <w:sz w:val="24"/>
          <w:szCs w:val="24"/>
        </w:rPr>
      </w:pPr>
      <w:r>
        <w:rPr>
          <w:rFonts w:ascii="仿宋" w:eastAsia="仿宋" w:hAnsi="仿宋" w:hint="eastAsia"/>
          <w:sz w:val="24"/>
          <w:szCs w:val="24"/>
        </w:rPr>
        <w:t>图1.1</w:t>
      </w:r>
      <w:r>
        <w:rPr>
          <w:rFonts w:ascii="仿宋" w:eastAsia="仿宋" w:hAnsi="仿宋"/>
          <w:sz w:val="24"/>
          <w:szCs w:val="24"/>
        </w:rPr>
        <w:t xml:space="preserve"> </w:t>
      </w:r>
      <w:r>
        <w:rPr>
          <w:rFonts w:ascii="仿宋" w:eastAsia="仿宋" w:hAnsi="仿宋" w:hint="eastAsia"/>
          <w:sz w:val="24"/>
          <w:szCs w:val="24"/>
        </w:rPr>
        <w:t>3月10日与3月16日的短信数量变化情况</w:t>
      </w:r>
    </w:p>
    <w:p w:rsidR="008E1BC7" w:rsidRDefault="008E1BC7" w:rsidP="008E1BC7">
      <w:pPr>
        <w:pStyle w:val="11"/>
      </w:pPr>
      <w:r w:rsidRPr="008E1BC7">
        <w:rPr>
          <w:rFonts w:hint="eastAsia"/>
        </w:rPr>
        <w:t>除此之外，我们设计的系统统计了每日发送的垃圾短信的总数量，并</w:t>
      </w:r>
      <w:r w:rsidR="004F60A3">
        <w:rPr>
          <w:rFonts w:hint="eastAsia"/>
        </w:rPr>
        <w:t>绘制了日历图和热力图，</w:t>
      </w:r>
      <w:r w:rsidRPr="008E1BC7">
        <w:rPr>
          <w:rFonts w:hint="eastAsia"/>
        </w:rPr>
        <w:t>通过圆的大小和颜色</w:t>
      </w:r>
      <w:r w:rsidR="00376B4F">
        <w:rPr>
          <w:rFonts w:hint="eastAsia"/>
        </w:rPr>
        <w:t>可</w:t>
      </w:r>
      <w:r w:rsidRPr="008E1BC7">
        <w:rPr>
          <w:rFonts w:hint="eastAsia"/>
        </w:rPr>
        <w:t>视化地反应该天垃圾短信总数的多少。通过这两个图，我们可以看出，</w:t>
      </w:r>
      <w:r w:rsidRPr="008E1BC7">
        <w:t>3月4号与3月5号垃圾短信的总数</w:t>
      </w:r>
      <w:r>
        <w:t>特别多，这恰好是北京召开两会的日期，大量外地人口进入北京，让</w:t>
      </w:r>
      <w:r>
        <w:rPr>
          <w:rFonts w:hint="eastAsia"/>
        </w:rPr>
        <w:t>违法</w:t>
      </w:r>
      <w:r w:rsidRPr="008E1BC7">
        <w:t>分子有了可乘之机。不</w:t>
      </w:r>
      <w:r w:rsidRPr="008E1BC7">
        <w:lastRenderedPageBreak/>
        <w:t>过在此之后垃圾短信数量逐渐减少，到3月15最后到达最低值，这可能是两会以及315打假所带来的监管压力的影响。其次4月初垃圾短信数量相较其它较少，这可能是因为</w:t>
      </w:r>
      <w:r w:rsidR="00381577">
        <w:rPr>
          <w:rFonts w:hint="eastAsia"/>
        </w:rPr>
        <w:t>清明期间违法</w:t>
      </w:r>
      <w:r w:rsidR="00381577">
        <w:t>分子也需要回家扫墓或由于上班人数减少，没有了在上下班高峰发</w:t>
      </w:r>
      <w:r w:rsidR="00381577">
        <w:rPr>
          <w:rFonts w:hint="eastAsia"/>
        </w:rPr>
        <w:t>垃圾</w:t>
      </w:r>
      <w:r w:rsidR="00381577">
        <w:t>短信的机会，使得</w:t>
      </w:r>
      <w:r w:rsidR="00381577">
        <w:rPr>
          <w:rFonts w:hint="eastAsia"/>
        </w:rPr>
        <w:t>违法</w:t>
      </w:r>
      <w:r w:rsidRPr="008E1BC7">
        <w:t>分</w:t>
      </w:r>
      <w:r w:rsidR="00381577">
        <w:rPr>
          <w:rFonts w:hint="eastAsia"/>
        </w:rPr>
        <w:t>子不愿意白白投入大量精力和金钱发布大量垃圾短信，使得垃圾</w:t>
      </w:r>
      <w:r w:rsidRPr="008E1BC7">
        <w:rPr>
          <w:rFonts w:hint="eastAsia"/>
        </w:rPr>
        <w:t>短信的数量减少。作为佐证，我们可以看到周末尤其是周日垃圾短信数量相较工作日减少，这一方面反应了垃圾短</w:t>
      </w:r>
      <w:r w:rsidR="00381577">
        <w:rPr>
          <w:rFonts w:hint="eastAsia"/>
        </w:rPr>
        <w:t>信在工作日与休息日的分布特征，另一方面也说明了上下班时间段是违法</w:t>
      </w:r>
      <w:r w:rsidRPr="008E1BC7">
        <w:rPr>
          <w:rFonts w:hint="eastAsia"/>
        </w:rPr>
        <w:t>分子最感兴趣的时间段，应引起相关部门的重视。</w:t>
      </w:r>
    </w:p>
    <w:p w:rsidR="004F60A3" w:rsidRDefault="004F60A3" w:rsidP="00383BBE">
      <w:pPr>
        <w:pStyle w:val="ab"/>
      </w:pPr>
      <w:r>
        <w:drawing>
          <wp:inline distT="0" distB="0" distL="0" distR="0" wp14:anchorId="0F8270F7" wp14:editId="72269912">
            <wp:extent cx="4277360" cy="1675207"/>
            <wp:effectExtent l="0" t="0" r="889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6938" cy="1792535"/>
                    </a:xfrm>
                    <a:prstGeom prst="rect">
                      <a:avLst/>
                    </a:prstGeom>
                  </pic:spPr>
                </pic:pic>
              </a:graphicData>
            </a:graphic>
          </wp:inline>
        </w:drawing>
      </w:r>
      <w:r w:rsidRPr="004F60A3">
        <w:t xml:space="preserve"> </w:t>
      </w:r>
    </w:p>
    <w:p w:rsidR="004F60A3" w:rsidRDefault="004F60A3" w:rsidP="00383BBE">
      <w:pPr>
        <w:pStyle w:val="ab"/>
      </w:pPr>
      <w:r>
        <w:rPr>
          <w:rFonts w:hint="eastAsia"/>
        </w:rPr>
        <w:t>图1.2</w:t>
      </w:r>
      <w:r>
        <w:t xml:space="preserve"> </w:t>
      </w:r>
      <w:r>
        <w:rPr>
          <w:rFonts w:hint="eastAsia"/>
        </w:rPr>
        <w:t>垃圾短信数量日历图</w:t>
      </w:r>
    </w:p>
    <w:p w:rsidR="00383BBE" w:rsidRDefault="00383BBE" w:rsidP="00383BBE">
      <w:pPr>
        <w:pStyle w:val="ab"/>
      </w:pPr>
      <w:r>
        <w:drawing>
          <wp:inline distT="0" distB="0" distL="0" distR="0" wp14:anchorId="7BA56102" wp14:editId="7693016C">
            <wp:extent cx="4210625" cy="2667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7870" cy="2671589"/>
                    </a:xfrm>
                    <a:prstGeom prst="rect">
                      <a:avLst/>
                    </a:prstGeom>
                  </pic:spPr>
                </pic:pic>
              </a:graphicData>
            </a:graphic>
          </wp:inline>
        </w:drawing>
      </w:r>
    </w:p>
    <w:p w:rsidR="00383BBE" w:rsidRPr="008E1BC7" w:rsidRDefault="00383BBE" w:rsidP="00383BBE">
      <w:pPr>
        <w:pStyle w:val="ab"/>
        <w:rPr>
          <w:rFonts w:hint="eastAsia"/>
        </w:rPr>
      </w:pPr>
      <w:r>
        <w:rPr>
          <w:rFonts w:hint="eastAsia"/>
        </w:rPr>
        <w:t>图1.3</w:t>
      </w:r>
      <w:r>
        <w:t xml:space="preserve"> </w:t>
      </w:r>
      <w:r>
        <w:rPr>
          <w:rFonts w:hint="eastAsia"/>
        </w:rPr>
        <w:t>垃圾短信数量热力图</w:t>
      </w:r>
    </w:p>
    <w:p w:rsidR="00100589" w:rsidRPr="001334CD" w:rsidRDefault="00100589" w:rsidP="00100589">
      <w:pPr>
        <w:pStyle w:val="3"/>
        <w:spacing w:before="156" w:after="156"/>
      </w:pPr>
      <w:r>
        <w:rPr>
          <w:rFonts w:hint="eastAsia"/>
        </w:rPr>
        <w:t>2</w:t>
      </w:r>
      <w:r>
        <w:t xml:space="preserve"> </w:t>
      </w:r>
      <w:r>
        <w:rPr>
          <w:rFonts w:hint="eastAsia"/>
        </w:rPr>
        <w:t>伪基站的空间活动规律</w:t>
      </w:r>
    </w:p>
    <w:p w:rsidR="00100589" w:rsidRDefault="00383BBE" w:rsidP="00383BBE">
      <w:pPr>
        <w:pStyle w:val="11"/>
      </w:pPr>
      <w:r>
        <w:rPr>
          <w:rFonts w:hint="eastAsia"/>
        </w:rPr>
        <w:t>我们将每天每个时间段的垃圾</w:t>
      </w:r>
      <w:r w:rsidRPr="00383BBE">
        <w:rPr>
          <w:rFonts w:hint="eastAsia"/>
        </w:rPr>
        <w:t>短信以热力图的</w:t>
      </w:r>
      <w:r>
        <w:rPr>
          <w:rFonts w:hint="eastAsia"/>
        </w:rPr>
        <w:t>形式绘制在了地图上，这样我们便可以通过观察散点的疏密程度了解垃圾</w:t>
      </w:r>
      <w:r w:rsidRPr="00383BBE">
        <w:rPr>
          <w:rFonts w:hint="eastAsia"/>
        </w:rPr>
        <w:t>短信的空间分布规律。通过图像我们</w:t>
      </w:r>
      <w:r w:rsidRPr="00383BBE">
        <w:rPr>
          <w:rFonts w:hint="eastAsia"/>
        </w:rPr>
        <w:lastRenderedPageBreak/>
        <w:t>可以看出海淀区，东城区，丰台区与朝阳区附近短信数量较多。同时我们也可以转成散点图，在散点图中交通要道附近短信相</w:t>
      </w:r>
      <w:r>
        <w:rPr>
          <w:rFonts w:hint="eastAsia"/>
        </w:rPr>
        <w:t>比其他更多，在北京站，北京南站等交通要站附近较为密集，这说明违法分子十分注重在交通便利的地方发送垃圾</w:t>
      </w:r>
      <w:r w:rsidRPr="00383BBE">
        <w:rPr>
          <w:rFonts w:hint="eastAsia"/>
        </w:rPr>
        <w:t>短信</w:t>
      </w:r>
      <w:r>
        <w:rPr>
          <w:rFonts w:hint="eastAsia"/>
        </w:rPr>
        <w:t>，同时不同时间段垃圾短信的数量会进行一定的变化，说明违法分子有可能在不断改变自己的位置，从而</w:t>
      </w:r>
      <w:r w:rsidRPr="00383BBE">
        <w:rPr>
          <w:rFonts w:hint="eastAsia"/>
        </w:rPr>
        <w:t>更好地</w:t>
      </w:r>
      <w:r>
        <w:rPr>
          <w:rFonts w:hint="eastAsia"/>
        </w:rPr>
        <w:t>寻找</w:t>
      </w:r>
      <w:r w:rsidRPr="00383BBE">
        <w:rPr>
          <w:rFonts w:hint="eastAsia"/>
        </w:rPr>
        <w:t>受害对象并逃脱警察的抓捕。</w:t>
      </w:r>
    </w:p>
    <w:p w:rsidR="0092597A" w:rsidRDefault="0092597A" w:rsidP="0092597A">
      <w:pPr>
        <w:pStyle w:val="ab"/>
      </w:pPr>
      <w:r>
        <w:drawing>
          <wp:inline distT="0" distB="0" distL="0" distR="0" wp14:anchorId="3A463D46" wp14:editId="66A8D0A2">
            <wp:extent cx="5274310" cy="22580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58060"/>
                    </a:xfrm>
                    <a:prstGeom prst="rect">
                      <a:avLst/>
                    </a:prstGeom>
                  </pic:spPr>
                </pic:pic>
              </a:graphicData>
            </a:graphic>
          </wp:inline>
        </w:drawing>
      </w:r>
    </w:p>
    <w:p w:rsidR="0092597A" w:rsidRDefault="0092597A" w:rsidP="0092597A">
      <w:pPr>
        <w:pStyle w:val="ab"/>
      </w:pPr>
      <w:r>
        <w:rPr>
          <w:rFonts w:hint="eastAsia"/>
        </w:rPr>
        <w:t>图1.4</w:t>
      </w:r>
      <w:r>
        <w:t xml:space="preserve"> </w:t>
      </w:r>
      <w:r>
        <w:rPr>
          <w:rFonts w:hint="eastAsia"/>
        </w:rPr>
        <w:t>某时刻垃圾短信分布热力图</w:t>
      </w:r>
    </w:p>
    <w:p w:rsidR="0092597A" w:rsidRDefault="0092597A" w:rsidP="0092597A">
      <w:pPr>
        <w:pStyle w:val="ab"/>
      </w:pPr>
      <w:r>
        <w:drawing>
          <wp:inline distT="0" distB="0" distL="0" distR="0" wp14:anchorId="75BF180D" wp14:editId="1F5B0205">
            <wp:extent cx="5274310" cy="2252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52345"/>
                    </a:xfrm>
                    <a:prstGeom prst="rect">
                      <a:avLst/>
                    </a:prstGeom>
                  </pic:spPr>
                </pic:pic>
              </a:graphicData>
            </a:graphic>
          </wp:inline>
        </w:drawing>
      </w:r>
    </w:p>
    <w:p w:rsidR="0092597A" w:rsidRDefault="0092597A" w:rsidP="0092597A">
      <w:pPr>
        <w:pStyle w:val="ab"/>
        <w:rPr>
          <w:rFonts w:hint="eastAsia"/>
        </w:rPr>
      </w:pPr>
      <w:r>
        <w:rPr>
          <w:rFonts w:hint="eastAsia"/>
        </w:rPr>
        <w:t>图1.5</w:t>
      </w:r>
      <w:r>
        <w:t xml:space="preserve"> </w:t>
      </w:r>
      <w:r>
        <w:rPr>
          <w:rFonts w:hint="eastAsia"/>
        </w:rPr>
        <w:t>某时刻垃圾短信分布散点图</w:t>
      </w:r>
    </w:p>
    <w:p w:rsidR="00100589" w:rsidRPr="001334CD" w:rsidRDefault="00100589" w:rsidP="00100589">
      <w:pPr>
        <w:pStyle w:val="2"/>
        <w:spacing w:before="156" w:after="156"/>
      </w:pPr>
      <w:r>
        <w:rPr>
          <w:rFonts w:hint="eastAsia"/>
        </w:rPr>
        <w:t>问题</w:t>
      </w:r>
      <w:r>
        <w:rPr>
          <w:rFonts w:hint="eastAsia"/>
        </w:rPr>
        <w:t>二</w:t>
      </w:r>
    </w:p>
    <w:p w:rsidR="00100589" w:rsidRDefault="00100589" w:rsidP="00100589">
      <w:pPr>
        <w:pStyle w:val="11"/>
        <w:rPr>
          <w:rStyle w:val="12"/>
        </w:rPr>
      </w:pPr>
      <w:r w:rsidRPr="00100589">
        <w:rPr>
          <w:rStyle w:val="12"/>
        </w:rPr>
        <w:t>不法分子通过设置伪基站设备能够发送不同类型的垃圾短信，请尝试对垃圾短信的具体内容进行分类，分类标准不限，例如：按垃圾短信类型可以分为广告、诈骗等等，按垃圾短信对人们的人生经济危害程度可以分为一般、严重等等。请尝试在问题1的基础上进一步分析伪基站发送不同类型垃圾短信的时空分布规律。</w:t>
      </w:r>
    </w:p>
    <w:p w:rsidR="0092597A" w:rsidRDefault="0092597A" w:rsidP="00100589">
      <w:pPr>
        <w:pStyle w:val="11"/>
        <w:rPr>
          <w:szCs w:val="20"/>
        </w:rPr>
      </w:pPr>
      <w:r>
        <w:rPr>
          <w:rFonts w:hint="eastAsia"/>
          <w:szCs w:val="20"/>
        </w:rPr>
        <w:lastRenderedPageBreak/>
        <w:t>我们将垃圾短信分成了4</w:t>
      </w:r>
      <w:r w:rsidR="00DB5AD4">
        <w:rPr>
          <w:rFonts w:hint="eastAsia"/>
          <w:szCs w:val="20"/>
        </w:rPr>
        <w:t>类，分别是广告，非法服务</w:t>
      </w:r>
      <w:r>
        <w:rPr>
          <w:rFonts w:hint="eastAsia"/>
          <w:szCs w:val="20"/>
        </w:rPr>
        <w:t>，诈骗以及其他。</w:t>
      </w:r>
      <w:r>
        <w:rPr>
          <w:rFonts w:hint="eastAsia"/>
          <w:szCs w:val="20"/>
        </w:rPr>
        <w:t>我们首先绘制了不同类型短信的比例图，通过该图片可以看出</w:t>
      </w:r>
      <w:r w:rsidR="000E5E64">
        <w:rPr>
          <w:rFonts w:hint="eastAsia"/>
          <w:szCs w:val="20"/>
        </w:rPr>
        <w:t>以代开发票为主</w:t>
      </w:r>
      <w:r w:rsidR="00DB5AD4">
        <w:rPr>
          <w:rFonts w:hint="eastAsia"/>
          <w:szCs w:val="20"/>
        </w:rPr>
        <w:t>的非法服务</w:t>
      </w:r>
      <w:r w:rsidR="000E5E64">
        <w:rPr>
          <w:rFonts w:hint="eastAsia"/>
          <w:szCs w:val="20"/>
        </w:rPr>
        <w:t>类型</w:t>
      </w:r>
      <w:r w:rsidR="00DB5AD4">
        <w:rPr>
          <w:rFonts w:hint="eastAsia"/>
          <w:szCs w:val="20"/>
        </w:rPr>
        <w:t>占了垃圾短信的大部分，其次是钓鱼网站、色情服务等</w:t>
      </w:r>
      <w:r>
        <w:rPr>
          <w:rFonts w:hint="eastAsia"/>
          <w:szCs w:val="20"/>
        </w:rPr>
        <w:t>。</w:t>
      </w:r>
    </w:p>
    <w:p w:rsidR="0092597A" w:rsidRDefault="0092597A" w:rsidP="00193BF3">
      <w:pPr>
        <w:pStyle w:val="ab"/>
        <w:rPr>
          <w:szCs w:val="20"/>
        </w:rPr>
      </w:pPr>
      <w:r>
        <w:drawing>
          <wp:inline distT="0" distB="0" distL="0" distR="0" wp14:anchorId="209AE853" wp14:editId="34097293">
            <wp:extent cx="5274310" cy="3746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46500"/>
                    </a:xfrm>
                    <a:prstGeom prst="rect">
                      <a:avLst/>
                    </a:prstGeom>
                  </pic:spPr>
                </pic:pic>
              </a:graphicData>
            </a:graphic>
          </wp:inline>
        </w:drawing>
      </w:r>
    </w:p>
    <w:p w:rsidR="00193BF3" w:rsidRPr="0092597A" w:rsidRDefault="00193BF3" w:rsidP="00193BF3">
      <w:pPr>
        <w:pStyle w:val="ab"/>
        <w:rPr>
          <w:rFonts w:hint="eastAsia"/>
          <w:szCs w:val="20"/>
        </w:rPr>
      </w:pPr>
      <w:r>
        <w:rPr>
          <w:rFonts w:hint="eastAsia"/>
          <w:szCs w:val="20"/>
        </w:rPr>
        <w:t>图2.1</w:t>
      </w:r>
      <w:r>
        <w:rPr>
          <w:szCs w:val="20"/>
        </w:rPr>
        <w:t xml:space="preserve"> </w:t>
      </w:r>
      <w:r>
        <w:rPr>
          <w:rFonts w:hint="eastAsia"/>
          <w:szCs w:val="20"/>
        </w:rPr>
        <w:t>不同类型垃圾短信比例</w:t>
      </w:r>
    </w:p>
    <w:p w:rsidR="00100589" w:rsidRDefault="0092597A" w:rsidP="00100589">
      <w:pPr>
        <w:pStyle w:val="11"/>
        <w:rPr>
          <w:szCs w:val="20"/>
        </w:rPr>
      </w:pPr>
      <w:r>
        <w:rPr>
          <w:rFonts w:hint="eastAsia"/>
          <w:szCs w:val="20"/>
        </w:rPr>
        <w:t>我们设计的可视化系统</w:t>
      </w:r>
      <w:r>
        <w:rPr>
          <w:rFonts w:hint="eastAsia"/>
          <w:szCs w:val="20"/>
        </w:rPr>
        <w:t>提取</w:t>
      </w:r>
      <w:r>
        <w:rPr>
          <w:rFonts w:hint="eastAsia"/>
          <w:szCs w:val="20"/>
        </w:rPr>
        <w:t>不同时间段短信中的</w:t>
      </w:r>
      <w:r w:rsidR="00003E35">
        <w:rPr>
          <w:rFonts w:hint="eastAsia"/>
          <w:szCs w:val="20"/>
        </w:rPr>
        <w:t>高频</w:t>
      </w:r>
      <w:r>
        <w:rPr>
          <w:rFonts w:hint="eastAsia"/>
          <w:szCs w:val="20"/>
        </w:rPr>
        <w:t>关键词，并以此为基础制作词云，从以下两张图片可以看出，</w:t>
      </w:r>
      <w:r w:rsidR="00054A74">
        <w:rPr>
          <w:rFonts w:hint="eastAsia"/>
          <w:szCs w:val="20"/>
        </w:rPr>
        <w:t>在白天的时候，垃圾短信的主要目的是</w:t>
      </w:r>
      <w:r w:rsidR="00054A74">
        <w:rPr>
          <w:rFonts w:hint="eastAsia"/>
          <w:szCs w:val="20"/>
        </w:rPr>
        <w:t>推广代开发票等非法服务</w:t>
      </w:r>
      <w:r w:rsidR="00054A74">
        <w:rPr>
          <w:rFonts w:hint="eastAsia"/>
          <w:szCs w:val="20"/>
        </w:rPr>
        <w:t>以及广告，因此他们往往会在短信中加入公司，发票，电话，代开等关键字。而在晚上，垃圾短信主要是</w:t>
      </w:r>
      <w:r w:rsidR="00054A74">
        <w:rPr>
          <w:rFonts w:hint="eastAsia"/>
          <w:szCs w:val="20"/>
        </w:rPr>
        <w:t>色情服务</w:t>
      </w:r>
      <w:r w:rsidR="00054A74">
        <w:rPr>
          <w:rFonts w:hint="eastAsia"/>
          <w:szCs w:val="20"/>
        </w:rPr>
        <w:t>信息，引诱收到短信的的人，所以在短信中有大量上门服务，白领，模特，酒店等关键字。词云不仅反映了垃圾短信的基本特征，也表现了在不同时间段垃圾短信的目的变化。</w:t>
      </w:r>
    </w:p>
    <w:p w:rsidR="00442224" w:rsidRDefault="00193BF3" w:rsidP="00193BF3">
      <w:pPr>
        <w:pStyle w:val="ab"/>
        <w:rPr>
          <w:rStyle w:val="12"/>
        </w:rPr>
      </w:pPr>
      <w:r>
        <w:drawing>
          <wp:inline distT="0" distB="0" distL="0" distR="0" wp14:anchorId="60EE9308" wp14:editId="2F86E3D4">
            <wp:extent cx="4150360" cy="1611975"/>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4155" cy="1621217"/>
                    </a:xfrm>
                    <a:prstGeom prst="rect">
                      <a:avLst/>
                    </a:prstGeom>
                  </pic:spPr>
                </pic:pic>
              </a:graphicData>
            </a:graphic>
          </wp:inline>
        </w:drawing>
      </w:r>
    </w:p>
    <w:p w:rsidR="00193BF3" w:rsidRDefault="00193BF3" w:rsidP="00193BF3">
      <w:pPr>
        <w:pStyle w:val="ab"/>
        <w:rPr>
          <w:rStyle w:val="12"/>
        </w:rPr>
      </w:pPr>
      <w:r>
        <w:rPr>
          <w:rStyle w:val="12"/>
          <w:rFonts w:hint="eastAsia"/>
        </w:rPr>
        <w:t>图2.2</w:t>
      </w:r>
      <w:r>
        <w:rPr>
          <w:rStyle w:val="12"/>
        </w:rPr>
        <w:t xml:space="preserve"> </w:t>
      </w:r>
      <w:r>
        <w:rPr>
          <w:rStyle w:val="12"/>
          <w:rFonts w:hint="eastAsia"/>
        </w:rPr>
        <w:t>白天垃圾短信高频词云图</w:t>
      </w:r>
    </w:p>
    <w:p w:rsidR="00193BF3" w:rsidRDefault="00193BF3" w:rsidP="00193BF3">
      <w:pPr>
        <w:pStyle w:val="ab"/>
        <w:rPr>
          <w:rStyle w:val="12"/>
        </w:rPr>
      </w:pPr>
      <w:r>
        <w:lastRenderedPageBreak/>
        <w:drawing>
          <wp:inline distT="0" distB="0" distL="0" distR="0" wp14:anchorId="38CBEB96" wp14:editId="144931F7">
            <wp:extent cx="4109720" cy="1582336"/>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6348" cy="1588738"/>
                    </a:xfrm>
                    <a:prstGeom prst="rect">
                      <a:avLst/>
                    </a:prstGeom>
                  </pic:spPr>
                </pic:pic>
              </a:graphicData>
            </a:graphic>
          </wp:inline>
        </w:drawing>
      </w:r>
    </w:p>
    <w:p w:rsidR="00193BF3" w:rsidRDefault="00193BF3" w:rsidP="00193BF3">
      <w:pPr>
        <w:pStyle w:val="ab"/>
        <w:rPr>
          <w:rStyle w:val="12"/>
        </w:rPr>
      </w:pPr>
      <w:r>
        <w:rPr>
          <w:rStyle w:val="12"/>
          <w:rFonts w:hint="eastAsia"/>
        </w:rPr>
        <w:t>图2.3</w:t>
      </w:r>
      <w:r>
        <w:rPr>
          <w:rStyle w:val="12"/>
        </w:rPr>
        <w:t xml:space="preserve"> </w:t>
      </w:r>
      <w:r w:rsidR="00EF4DE0">
        <w:rPr>
          <w:rStyle w:val="12"/>
          <w:rFonts w:hint="eastAsia"/>
        </w:rPr>
        <w:t>夜晚</w:t>
      </w:r>
      <w:bookmarkStart w:id="2" w:name="_GoBack"/>
      <w:bookmarkEnd w:id="2"/>
      <w:r>
        <w:rPr>
          <w:rStyle w:val="12"/>
          <w:rFonts w:hint="eastAsia"/>
        </w:rPr>
        <w:t>垃圾短信高频词云图</w:t>
      </w:r>
    </w:p>
    <w:p w:rsidR="00DF156D" w:rsidRDefault="00DF156D" w:rsidP="00DF156D">
      <w:pPr>
        <w:pStyle w:val="11"/>
      </w:pPr>
      <w:r>
        <w:rPr>
          <w:rFonts w:hint="eastAsia"/>
        </w:rPr>
        <w:t>系统</w:t>
      </w:r>
      <w:r>
        <w:rPr>
          <w:rFonts w:hint="eastAsia"/>
        </w:rPr>
        <w:t>中</w:t>
      </w:r>
      <w:r>
        <w:rPr>
          <w:rFonts w:hint="eastAsia"/>
        </w:rPr>
        <w:t>的堆叠图中不仅能看</w:t>
      </w:r>
      <w:r w:rsidR="000C218C">
        <w:rPr>
          <w:rFonts w:hint="eastAsia"/>
        </w:rPr>
        <w:t>到每天不同时间段垃圾短信的数量变化特征，也可以通过不同颜色</w:t>
      </w:r>
      <w:r>
        <w:rPr>
          <w:rFonts w:hint="eastAsia"/>
        </w:rPr>
        <w:t>显示不同短信的数量占比，以及它们单独的变化特征。可以看到，在一天中，违法信息一直占有较大的比重，而广告在主要集中在白天，从6点开始增加，13点到达顶峰，而在21点左右消失。诈骗信息则主要集中在中午10点到12点，以及晚上17点到21点。</w:t>
      </w:r>
    </w:p>
    <w:p w:rsidR="000C218C" w:rsidRDefault="000C218C" w:rsidP="00F76B86">
      <w:pPr>
        <w:pStyle w:val="ab"/>
        <w:rPr>
          <w:rStyle w:val="12"/>
        </w:rPr>
      </w:pPr>
      <w:r>
        <w:drawing>
          <wp:inline distT="0" distB="0" distL="0" distR="0" wp14:anchorId="24263660" wp14:editId="0AE324D4">
            <wp:extent cx="4019456" cy="20828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0874" cy="2093898"/>
                    </a:xfrm>
                    <a:prstGeom prst="rect">
                      <a:avLst/>
                    </a:prstGeom>
                  </pic:spPr>
                </pic:pic>
              </a:graphicData>
            </a:graphic>
          </wp:inline>
        </w:drawing>
      </w:r>
    </w:p>
    <w:p w:rsidR="000C218C" w:rsidRDefault="000C218C" w:rsidP="00F76B86">
      <w:pPr>
        <w:pStyle w:val="ab"/>
        <w:rPr>
          <w:rStyle w:val="12"/>
        </w:rPr>
      </w:pPr>
      <w:r>
        <w:rPr>
          <w:rStyle w:val="12"/>
          <w:rFonts w:hint="eastAsia"/>
        </w:rPr>
        <w:t>图2.4</w:t>
      </w:r>
      <w:r>
        <w:rPr>
          <w:rStyle w:val="12"/>
        </w:rPr>
        <w:t xml:space="preserve"> </w:t>
      </w:r>
      <w:r>
        <w:rPr>
          <w:rStyle w:val="12"/>
          <w:rFonts w:hint="eastAsia"/>
        </w:rPr>
        <w:t>不同类型垃圾短信数量一天内的变化情况</w:t>
      </w:r>
    </w:p>
    <w:p w:rsidR="00425C6C" w:rsidRDefault="00425C6C" w:rsidP="00425C6C">
      <w:pPr>
        <w:pStyle w:val="11"/>
        <w:ind w:firstLineChars="0" w:firstLine="420"/>
        <w:rPr>
          <w:rStyle w:val="12"/>
        </w:rPr>
      </w:pPr>
      <w:r>
        <w:rPr>
          <w:rStyle w:val="12"/>
          <w:rFonts w:hint="eastAsia"/>
        </w:rPr>
        <w:t>系统中的热力图可查看各种类型垃圾短信的分布情况。</w:t>
      </w:r>
      <w:r w:rsidRPr="00425C6C">
        <w:rPr>
          <w:rStyle w:val="12"/>
          <w:rFonts w:hint="eastAsia"/>
        </w:rPr>
        <w:t>可以看出，他们在</w:t>
      </w:r>
      <w:r w:rsidRPr="00425C6C">
        <w:rPr>
          <w:rStyle w:val="12"/>
        </w:rPr>
        <w:t>3月5日两会前后十分活跃，在此之后一段时间都有所收敛，但诈骗短信减少的较少。在3月22</w:t>
      </w:r>
      <w:r>
        <w:rPr>
          <w:rStyle w:val="12"/>
        </w:rPr>
        <w:t>日左右广告垃圾短信有了一定程度的反弹</w:t>
      </w:r>
      <w:r w:rsidRPr="00425C6C">
        <w:rPr>
          <w:rStyle w:val="12"/>
        </w:rPr>
        <w:t>。而在清明节前后，各种类型的垃圾短信尤其是诈骗短信减少，但此时广告短信减少的程度则较少，由此可以看出不同</w:t>
      </w:r>
      <w:r>
        <w:rPr>
          <w:rStyle w:val="12"/>
          <w:rFonts w:hint="eastAsia"/>
        </w:rPr>
        <w:t>类型</w:t>
      </w:r>
      <w:r w:rsidRPr="00425C6C">
        <w:rPr>
          <w:rStyle w:val="12"/>
        </w:rPr>
        <w:t>的垃圾短信在不同日期的分布也有区别</w:t>
      </w:r>
      <w:r>
        <w:rPr>
          <w:rStyle w:val="12"/>
          <w:rFonts w:hint="eastAsia"/>
        </w:rPr>
        <w:t>。</w:t>
      </w:r>
    </w:p>
    <w:p w:rsidR="00425C6C" w:rsidRDefault="00425C6C" w:rsidP="00425C6C">
      <w:pPr>
        <w:pStyle w:val="ab"/>
      </w:pPr>
      <w:r>
        <w:drawing>
          <wp:inline distT="0" distB="0" distL="0" distR="0" wp14:anchorId="59B943A7" wp14:editId="7FE92C82">
            <wp:extent cx="1681843" cy="105130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6328" cy="1066607"/>
                    </a:xfrm>
                    <a:prstGeom prst="rect">
                      <a:avLst/>
                    </a:prstGeom>
                  </pic:spPr>
                </pic:pic>
              </a:graphicData>
            </a:graphic>
          </wp:inline>
        </w:drawing>
      </w:r>
      <w:r w:rsidRPr="00425C6C">
        <w:t xml:space="preserve"> </w:t>
      </w:r>
      <w:r>
        <w:drawing>
          <wp:inline distT="0" distB="0" distL="0" distR="0" wp14:anchorId="522FDD78" wp14:editId="70278147">
            <wp:extent cx="1671525" cy="1061357"/>
            <wp:effectExtent l="0" t="0" r="508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0329" cy="1105045"/>
                    </a:xfrm>
                    <a:prstGeom prst="rect">
                      <a:avLst/>
                    </a:prstGeom>
                  </pic:spPr>
                </pic:pic>
              </a:graphicData>
            </a:graphic>
          </wp:inline>
        </w:drawing>
      </w:r>
      <w:r w:rsidRPr="00425C6C">
        <w:t xml:space="preserve"> </w:t>
      </w:r>
      <w:r>
        <w:drawing>
          <wp:inline distT="0" distB="0" distL="0" distR="0" wp14:anchorId="3BBAE470" wp14:editId="7CF838D3">
            <wp:extent cx="1698171" cy="1058647"/>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81060" cy="1110320"/>
                    </a:xfrm>
                    <a:prstGeom prst="rect">
                      <a:avLst/>
                    </a:prstGeom>
                  </pic:spPr>
                </pic:pic>
              </a:graphicData>
            </a:graphic>
          </wp:inline>
        </w:drawing>
      </w:r>
    </w:p>
    <w:p w:rsidR="00425C6C" w:rsidRPr="00425C6C" w:rsidRDefault="00425C6C" w:rsidP="00425C6C">
      <w:pPr>
        <w:pStyle w:val="ab"/>
        <w:rPr>
          <w:rStyle w:val="12"/>
          <w:rFonts w:hint="eastAsia"/>
        </w:rPr>
      </w:pPr>
      <w:r>
        <w:rPr>
          <w:rFonts w:hint="eastAsia"/>
        </w:rPr>
        <w:t>图 2.5</w:t>
      </w:r>
      <w:r>
        <w:t xml:space="preserve"> </w:t>
      </w:r>
      <w:r>
        <w:rPr>
          <w:rFonts w:hint="eastAsia"/>
        </w:rPr>
        <w:t>不同类型垃圾短信分布热力图</w:t>
      </w:r>
    </w:p>
    <w:p w:rsidR="00100589" w:rsidRPr="001334CD" w:rsidRDefault="00100589" w:rsidP="00100589">
      <w:pPr>
        <w:pStyle w:val="2"/>
        <w:spacing w:before="156" w:after="156"/>
      </w:pPr>
      <w:r>
        <w:rPr>
          <w:rFonts w:hint="eastAsia"/>
        </w:rPr>
        <w:lastRenderedPageBreak/>
        <w:t>问题</w:t>
      </w:r>
      <w:r>
        <w:rPr>
          <w:rFonts w:hint="eastAsia"/>
        </w:rPr>
        <w:t>三</w:t>
      </w:r>
    </w:p>
    <w:p w:rsidR="00100589" w:rsidRDefault="00100589" w:rsidP="00100589">
      <w:pPr>
        <w:pStyle w:val="11"/>
        <w:ind w:firstLineChars="0" w:firstLine="420"/>
        <w:rPr>
          <w:szCs w:val="20"/>
        </w:rPr>
      </w:pPr>
      <w:r>
        <w:rPr>
          <w:rFonts w:hint="eastAsia"/>
          <w:szCs w:val="20"/>
        </w:rPr>
        <w:t>伪基站不仅破坏正常电信秩序，危害公共安全，扰乱市场秩序，而且严重损害群众财产权益，侵犯公民个人隐私，社会危害严重。据《人民网》统计，每年通过“伪基站”设备发送诈骗、赌博、推销、中奖等短信近千亿条，伪基站已成为社会一大公害。请结合以上两题中得到的伪基站行为模式，向执法人员提出打击整治伪基站的有效建议和方案，并结合数据分析结果进行说明。</w:t>
      </w:r>
    </w:p>
    <w:p w:rsidR="00DF156D" w:rsidRDefault="00DF156D" w:rsidP="00DF156D">
      <w:pPr>
        <w:pStyle w:val="11"/>
        <w:ind w:firstLineChars="0" w:firstLine="0"/>
      </w:pPr>
    </w:p>
    <w:p w:rsidR="006439A7" w:rsidRDefault="00DE138B" w:rsidP="00DE138B">
      <w:pPr>
        <w:pStyle w:val="11"/>
        <w:ind w:firstLineChars="0" w:firstLine="420"/>
        <w:rPr>
          <w:szCs w:val="20"/>
        </w:rPr>
      </w:pPr>
      <w:r>
        <w:rPr>
          <w:rFonts w:hint="eastAsia"/>
          <w:szCs w:val="20"/>
        </w:rPr>
        <w:t>从以上的分析过程中我们可以看出，伪基站的活跃时间主要在6点至22点，高峰时在上下班时间段。在工作日伪基站较多而在休息日有所减少。从空间上的分布上看，我们可以截取一天不同时间段中伪基站分布的散点图来进行分析。可以看到，北京站，北京西站，北京南站这样的交通枢纽附近是伪基站分布的集中区域，并在白天沿交通线分布，在晚上则集中在几个区域。</w:t>
      </w:r>
    </w:p>
    <w:p w:rsidR="00DE138B" w:rsidRDefault="00DE138B" w:rsidP="00DE138B">
      <w:pPr>
        <w:pStyle w:val="11"/>
        <w:ind w:firstLineChars="0" w:firstLine="420"/>
        <w:rPr>
          <w:szCs w:val="20"/>
        </w:rPr>
      </w:pPr>
      <w:r>
        <w:rPr>
          <w:rFonts w:hint="eastAsia"/>
          <w:szCs w:val="20"/>
        </w:rPr>
        <w:t>不同的垃圾短信基站的分布也有所差别。诈骗伪基站主要出现于白天，并主要在东城区，海淀区以及北京西站，北京站附近。广告伪基站分布的区域则更为狭窄，主要是在东城区附近。违法信息伪基站在白天分布较广，而在晚上则主要分布在东城区，朝阳公园附近，这可能是大量发送违法信息垃圾短信的人员的居住地。因此，我们建议有关部门白天加强在北京站等交通枢纽以及各主要交通要道的监察，对疑似装载伪基站的交通工具进行抽查。晚上则对东城区的垃圾短信进行重点监测，对可疑人员进行追踪和询问。</w:t>
      </w:r>
    </w:p>
    <w:p w:rsidR="00E168FE" w:rsidRDefault="00E168FE" w:rsidP="00E168FE">
      <w:pPr>
        <w:pStyle w:val="ab"/>
      </w:pPr>
      <w:r>
        <w:drawing>
          <wp:inline distT="0" distB="0" distL="0" distR="0" wp14:anchorId="004DF520" wp14:editId="451FD2E9">
            <wp:extent cx="5274310" cy="22415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41550"/>
                    </a:xfrm>
                    <a:prstGeom prst="rect">
                      <a:avLst/>
                    </a:prstGeom>
                  </pic:spPr>
                </pic:pic>
              </a:graphicData>
            </a:graphic>
          </wp:inline>
        </w:drawing>
      </w:r>
    </w:p>
    <w:p w:rsidR="00E168FE" w:rsidRDefault="00E168FE" w:rsidP="00E168FE">
      <w:pPr>
        <w:pStyle w:val="ab"/>
        <w:rPr>
          <w:rFonts w:hint="eastAsia"/>
        </w:rPr>
      </w:pPr>
      <w:r>
        <w:rPr>
          <w:rFonts w:hint="eastAsia"/>
        </w:rPr>
        <w:t>图3.1</w:t>
      </w:r>
      <w:r>
        <w:t xml:space="preserve"> </w:t>
      </w:r>
      <w:r>
        <w:rPr>
          <w:rFonts w:hint="eastAsia"/>
        </w:rPr>
        <w:t>白天不同类型垃圾短信分布</w:t>
      </w:r>
    </w:p>
    <w:p w:rsidR="00E168FE" w:rsidRDefault="00E168FE" w:rsidP="00E168FE">
      <w:pPr>
        <w:pStyle w:val="ab"/>
      </w:pPr>
      <w:r>
        <w:lastRenderedPageBreak/>
        <w:drawing>
          <wp:inline distT="0" distB="0" distL="0" distR="0" wp14:anchorId="5E9D0352" wp14:editId="5C3541F1">
            <wp:extent cx="5274310" cy="22637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63775"/>
                    </a:xfrm>
                    <a:prstGeom prst="rect">
                      <a:avLst/>
                    </a:prstGeom>
                  </pic:spPr>
                </pic:pic>
              </a:graphicData>
            </a:graphic>
          </wp:inline>
        </w:drawing>
      </w:r>
    </w:p>
    <w:p w:rsidR="00E168FE" w:rsidRPr="00100589" w:rsidRDefault="00E168FE" w:rsidP="00E168FE">
      <w:pPr>
        <w:pStyle w:val="ab"/>
        <w:rPr>
          <w:rFonts w:hint="eastAsia"/>
        </w:rPr>
      </w:pPr>
      <w:r>
        <w:rPr>
          <w:rFonts w:hint="eastAsia"/>
        </w:rPr>
        <w:t>图3.2</w:t>
      </w:r>
      <w:r>
        <w:t xml:space="preserve"> </w:t>
      </w:r>
      <w:r>
        <w:rPr>
          <w:rFonts w:hint="eastAsia"/>
        </w:rPr>
        <w:t>夜晚不同类型垃圾短信分布</w:t>
      </w:r>
    </w:p>
    <w:sectPr w:rsidR="00E168FE" w:rsidRPr="001005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4E20" w:rsidRDefault="00CA4E20" w:rsidP="00100589">
      <w:r>
        <w:separator/>
      </w:r>
    </w:p>
  </w:endnote>
  <w:endnote w:type="continuationSeparator" w:id="0">
    <w:p w:rsidR="00CA4E20" w:rsidRDefault="00CA4E20" w:rsidP="00100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4E20" w:rsidRDefault="00CA4E20" w:rsidP="00100589">
      <w:r>
        <w:separator/>
      </w:r>
    </w:p>
  </w:footnote>
  <w:footnote w:type="continuationSeparator" w:id="0">
    <w:p w:rsidR="00CA4E20" w:rsidRDefault="00CA4E20" w:rsidP="0010058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56B"/>
    <w:rsid w:val="00003E35"/>
    <w:rsid w:val="00010B48"/>
    <w:rsid w:val="00054A74"/>
    <w:rsid w:val="000C218C"/>
    <w:rsid w:val="000E5E64"/>
    <w:rsid w:val="00100589"/>
    <w:rsid w:val="00177A23"/>
    <w:rsid w:val="00193BF3"/>
    <w:rsid w:val="00330FD6"/>
    <w:rsid w:val="00376B4F"/>
    <w:rsid w:val="00381577"/>
    <w:rsid w:val="00383BBE"/>
    <w:rsid w:val="00401E86"/>
    <w:rsid w:val="00425C6C"/>
    <w:rsid w:val="00442224"/>
    <w:rsid w:val="004F60A3"/>
    <w:rsid w:val="005025A8"/>
    <w:rsid w:val="006439A7"/>
    <w:rsid w:val="00646756"/>
    <w:rsid w:val="0067421C"/>
    <w:rsid w:val="00871980"/>
    <w:rsid w:val="008E1BC7"/>
    <w:rsid w:val="0092597A"/>
    <w:rsid w:val="00A07D22"/>
    <w:rsid w:val="00B80804"/>
    <w:rsid w:val="00C8556B"/>
    <w:rsid w:val="00CA4E20"/>
    <w:rsid w:val="00DB5AD4"/>
    <w:rsid w:val="00DE138B"/>
    <w:rsid w:val="00DF156D"/>
    <w:rsid w:val="00E168FE"/>
    <w:rsid w:val="00EF4DE0"/>
    <w:rsid w:val="00F76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AB664"/>
  <w15:chartTrackingRefBased/>
  <w15:docId w15:val="{2F7E6C28-660D-4003-B7F4-0DFDCE31D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100589"/>
    <w:pPr>
      <w:keepNext/>
      <w:keepLines/>
      <w:spacing w:beforeLines="50" w:afterLines="50"/>
      <w:jc w:val="center"/>
      <w:outlineLvl w:val="0"/>
    </w:pPr>
    <w:rPr>
      <w:rFonts w:ascii="Times New Roman" w:eastAsia="仿宋" w:hAnsi="Times New Roman" w:cs="Times New Roman"/>
      <w:b/>
      <w:kern w:val="44"/>
      <w:sz w:val="32"/>
      <w:szCs w:val="20"/>
    </w:rPr>
  </w:style>
  <w:style w:type="paragraph" w:styleId="2">
    <w:name w:val="heading 2"/>
    <w:basedOn w:val="a"/>
    <w:next w:val="a"/>
    <w:link w:val="20"/>
    <w:qFormat/>
    <w:rsid w:val="00100589"/>
    <w:pPr>
      <w:keepNext/>
      <w:keepLines/>
      <w:spacing w:beforeLines="50" w:afterLines="50"/>
      <w:jc w:val="left"/>
      <w:outlineLvl w:val="1"/>
    </w:pPr>
    <w:rPr>
      <w:rFonts w:ascii="Times New Roman" w:eastAsia="仿宋" w:hAnsi="Times New Roman" w:cs="Times New Roman"/>
      <w:b/>
      <w:sz w:val="32"/>
      <w:szCs w:val="20"/>
    </w:rPr>
  </w:style>
  <w:style w:type="paragraph" w:styleId="3">
    <w:name w:val="heading 3"/>
    <w:basedOn w:val="a"/>
    <w:next w:val="a"/>
    <w:link w:val="30"/>
    <w:qFormat/>
    <w:rsid w:val="00100589"/>
    <w:pPr>
      <w:keepNext/>
      <w:keepLines/>
      <w:spacing w:beforeLines="50" w:afterLines="50"/>
      <w:outlineLvl w:val="2"/>
    </w:pPr>
    <w:rPr>
      <w:rFonts w:ascii="Times New Roman" w:eastAsia="仿宋" w:hAnsi="Times New Roman" w:cs="Times New Roman"/>
      <w:b/>
      <w:bCs/>
      <w:sz w:val="30"/>
      <w:szCs w:val="32"/>
    </w:rPr>
  </w:style>
  <w:style w:type="paragraph" w:styleId="4">
    <w:name w:val="heading 4"/>
    <w:basedOn w:val="a"/>
    <w:next w:val="a"/>
    <w:link w:val="40"/>
    <w:unhideWhenUsed/>
    <w:qFormat/>
    <w:rsid w:val="00100589"/>
    <w:pPr>
      <w:keepNext/>
      <w:keepLines/>
      <w:spacing w:line="360" w:lineRule="auto"/>
      <w:outlineLvl w:val="3"/>
    </w:pPr>
    <w:rPr>
      <w:rFonts w:ascii="Times New Roman" w:eastAsia="仿宋"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58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00589"/>
    <w:rPr>
      <w:sz w:val="18"/>
      <w:szCs w:val="18"/>
    </w:rPr>
  </w:style>
  <w:style w:type="paragraph" w:styleId="a5">
    <w:name w:val="footer"/>
    <w:basedOn w:val="a"/>
    <w:link w:val="a6"/>
    <w:uiPriority w:val="99"/>
    <w:unhideWhenUsed/>
    <w:rsid w:val="00100589"/>
    <w:pPr>
      <w:tabs>
        <w:tab w:val="center" w:pos="4153"/>
        <w:tab w:val="right" w:pos="8306"/>
      </w:tabs>
      <w:snapToGrid w:val="0"/>
      <w:jc w:val="left"/>
    </w:pPr>
    <w:rPr>
      <w:sz w:val="18"/>
      <w:szCs w:val="18"/>
    </w:rPr>
  </w:style>
  <w:style w:type="character" w:customStyle="1" w:styleId="a6">
    <w:name w:val="页脚 字符"/>
    <w:basedOn w:val="a0"/>
    <w:link w:val="a5"/>
    <w:uiPriority w:val="99"/>
    <w:rsid w:val="00100589"/>
    <w:rPr>
      <w:sz w:val="18"/>
      <w:szCs w:val="18"/>
    </w:rPr>
  </w:style>
  <w:style w:type="paragraph" w:styleId="a7">
    <w:name w:val="Title"/>
    <w:basedOn w:val="a"/>
    <w:next w:val="a"/>
    <w:link w:val="a8"/>
    <w:uiPriority w:val="10"/>
    <w:qFormat/>
    <w:rsid w:val="00100589"/>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100589"/>
    <w:rPr>
      <w:rFonts w:asciiTheme="majorHAnsi" w:eastAsiaTheme="majorEastAsia" w:hAnsiTheme="majorHAnsi" w:cstheme="majorBidi"/>
      <w:b/>
      <w:bCs/>
      <w:sz w:val="32"/>
      <w:szCs w:val="32"/>
    </w:rPr>
  </w:style>
  <w:style w:type="character" w:customStyle="1" w:styleId="10">
    <w:name w:val="标题 1 字符"/>
    <w:basedOn w:val="a0"/>
    <w:link w:val="1"/>
    <w:rsid w:val="00100589"/>
    <w:rPr>
      <w:rFonts w:ascii="Times New Roman" w:eastAsia="仿宋" w:hAnsi="Times New Roman" w:cs="Times New Roman"/>
      <w:b/>
      <w:kern w:val="44"/>
      <w:sz w:val="32"/>
      <w:szCs w:val="20"/>
    </w:rPr>
  </w:style>
  <w:style w:type="character" w:customStyle="1" w:styleId="20">
    <w:name w:val="标题 2 字符"/>
    <w:basedOn w:val="a0"/>
    <w:link w:val="2"/>
    <w:rsid w:val="00100589"/>
    <w:rPr>
      <w:rFonts w:ascii="Times New Roman" w:eastAsia="仿宋" w:hAnsi="Times New Roman" w:cs="Times New Roman"/>
      <w:b/>
      <w:sz w:val="32"/>
      <w:szCs w:val="20"/>
    </w:rPr>
  </w:style>
  <w:style w:type="character" w:customStyle="1" w:styleId="30">
    <w:name w:val="标题 3 字符"/>
    <w:basedOn w:val="a0"/>
    <w:link w:val="3"/>
    <w:rsid w:val="00100589"/>
    <w:rPr>
      <w:rFonts w:ascii="Times New Roman" w:eastAsia="仿宋" w:hAnsi="Times New Roman" w:cs="Times New Roman"/>
      <w:b/>
      <w:bCs/>
      <w:sz w:val="30"/>
      <w:szCs w:val="32"/>
    </w:rPr>
  </w:style>
  <w:style w:type="character" w:customStyle="1" w:styleId="40">
    <w:name w:val="标题 4 字符"/>
    <w:basedOn w:val="a0"/>
    <w:link w:val="4"/>
    <w:rsid w:val="00100589"/>
    <w:rPr>
      <w:rFonts w:ascii="Times New Roman" w:eastAsia="仿宋" w:hAnsi="Times New Roman" w:cs="Times New Roman"/>
      <w:b/>
      <w:bCs/>
      <w:sz w:val="28"/>
      <w:szCs w:val="28"/>
    </w:rPr>
  </w:style>
  <w:style w:type="paragraph" w:customStyle="1" w:styleId="a9">
    <w:name w:val="段"/>
    <w:link w:val="aa"/>
    <w:rsid w:val="00100589"/>
    <w:pPr>
      <w:autoSpaceDE w:val="0"/>
      <w:autoSpaceDN w:val="0"/>
      <w:ind w:firstLineChars="200" w:firstLine="200"/>
      <w:jc w:val="both"/>
    </w:pPr>
    <w:rPr>
      <w:rFonts w:ascii="宋体" w:eastAsia="宋体" w:hAnsi="Times New Roman" w:cs="Times New Roman"/>
      <w:noProof/>
      <w:kern w:val="0"/>
      <w:szCs w:val="20"/>
    </w:rPr>
  </w:style>
  <w:style w:type="paragraph" w:customStyle="1" w:styleId="11">
    <w:name w:val="样式1"/>
    <w:basedOn w:val="a9"/>
    <w:link w:val="12"/>
    <w:qFormat/>
    <w:rsid w:val="00100589"/>
    <w:pPr>
      <w:spacing w:line="360" w:lineRule="auto"/>
      <w:ind w:firstLine="480"/>
    </w:pPr>
    <w:rPr>
      <w:rFonts w:ascii="仿宋" w:eastAsia="仿宋" w:hAnsi="仿宋"/>
      <w:sz w:val="24"/>
      <w:szCs w:val="24"/>
    </w:rPr>
  </w:style>
  <w:style w:type="paragraph" w:customStyle="1" w:styleId="ab">
    <w:name w:val="图标标题"/>
    <w:basedOn w:val="a9"/>
    <w:link w:val="ac"/>
    <w:qFormat/>
    <w:rsid w:val="005025A8"/>
    <w:pPr>
      <w:spacing w:line="360" w:lineRule="auto"/>
      <w:ind w:firstLineChars="0" w:firstLine="0"/>
      <w:jc w:val="center"/>
    </w:pPr>
    <w:rPr>
      <w:rFonts w:hAnsi="宋体"/>
      <w:b/>
      <w:szCs w:val="21"/>
    </w:rPr>
  </w:style>
  <w:style w:type="character" w:customStyle="1" w:styleId="aa">
    <w:name w:val="段 字符"/>
    <w:basedOn w:val="a0"/>
    <w:link w:val="a9"/>
    <w:rsid w:val="00100589"/>
    <w:rPr>
      <w:rFonts w:ascii="宋体" w:eastAsia="宋体" w:hAnsi="Times New Roman" w:cs="Times New Roman"/>
      <w:noProof/>
      <w:kern w:val="0"/>
      <w:szCs w:val="20"/>
    </w:rPr>
  </w:style>
  <w:style w:type="character" w:customStyle="1" w:styleId="12">
    <w:name w:val="样式1 字符"/>
    <w:basedOn w:val="aa"/>
    <w:link w:val="11"/>
    <w:rsid w:val="00100589"/>
    <w:rPr>
      <w:rFonts w:ascii="仿宋" w:eastAsia="仿宋" w:hAnsi="仿宋" w:cs="Times New Roman"/>
      <w:noProof/>
      <w:kern w:val="0"/>
      <w:sz w:val="24"/>
      <w:szCs w:val="24"/>
    </w:rPr>
  </w:style>
  <w:style w:type="character" w:customStyle="1" w:styleId="ac">
    <w:name w:val="图标标题 字符"/>
    <w:basedOn w:val="aa"/>
    <w:link w:val="ab"/>
    <w:rsid w:val="005025A8"/>
    <w:rPr>
      <w:rFonts w:ascii="宋体" w:eastAsia="宋体" w:hAnsi="宋体" w:cs="Times New Roman"/>
      <w:b/>
      <w:noProof/>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408</Words>
  <Characters>2330</Characters>
  <Application>Microsoft Office Word</Application>
  <DocSecurity>0</DocSecurity>
  <Lines>19</Lines>
  <Paragraphs>5</Paragraphs>
  <ScaleCrop>false</ScaleCrop>
  <Company/>
  <LinksUpToDate>false</LinksUpToDate>
  <CharactersWithSpaces>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山山</dc:creator>
  <cp:keywords/>
  <dc:description/>
  <cp:lastModifiedBy>蒋 山山</cp:lastModifiedBy>
  <cp:revision>28</cp:revision>
  <dcterms:created xsi:type="dcterms:W3CDTF">2019-01-14T00:47:00Z</dcterms:created>
  <dcterms:modified xsi:type="dcterms:W3CDTF">2019-01-14T02:17:00Z</dcterms:modified>
</cp:coreProperties>
</file>